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E24" w:rsidRPr="002873EA" w:rsidRDefault="00E54E24" w:rsidP="00E54E24">
      <w:pPr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</w:rPr>
        <w:t>Дневен ред на заседание на ОИК Велики Преслав на 2</w:t>
      </w:r>
      <w:r>
        <w:rPr>
          <w:rFonts w:asciiTheme="majorHAnsi" w:hAnsiTheme="majorHAnsi" w:cs="Times New Roman"/>
          <w:lang w:val="en-US"/>
        </w:rPr>
        <w:t>6</w:t>
      </w:r>
      <w:r>
        <w:rPr>
          <w:rFonts w:asciiTheme="majorHAnsi" w:hAnsiTheme="majorHAnsi" w:cs="Times New Roman"/>
        </w:rPr>
        <w:t xml:space="preserve">.10.2015г. от </w:t>
      </w:r>
      <w:r>
        <w:rPr>
          <w:rFonts w:asciiTheme="majorHAnsi" w:hAnsiTheme="majorHAnsi" w:cs="Times New Roman"/>
          <w:lang w:val="en-US"/>
        </w:rPr>
        <w:t>12</w:t>
      </w:r>
      <w:r>
        <w:rPr>
          <w:rFonts w:asciiTheme="majorHAnsi" w:hAnsiTheme="majorHAnsi" w:cs="Times New Roman"/>
        </w:rPr>
        <w:t>.</w:t>
      </w:r>
      <w:r>
        <w:rPr>
          <w:rFonts w:asciiTheme="majorHAnsi" w:hAnsiTheme="majorHAnsi" w:cs="Times New Roman"/>
          <w:lang w:val="en-US"/>
        </w:rPr>
        <w:t>3</w:t>
      </w:r>
      <w:r>
        <w:rPr>
          <w:rFonts w:asciiTheme="majorHAnsi" w:hAnsiTheme="majorHAnsi" w:cs="Times New Roman"/>
          <w:lang w:val="en-US"/>
        </w:rPr>
        <w:t>0</w:t>
      </w:r>
      <w:r>
        <w:rPr>
          <w:rFonts w:asciiTheme="majorHAnsi" w:hAnsiTheme="majorHAnsi" w:cs="Times New Roman"/>
        </w:rPr>
        <w:t>часа</w:t>
      </w:r>
    </w:p>
    <w:p w:rsidR="00E54E24" w:rsidRPr="002646C2" w:rsidRDefault="00E54E24" w:rsidP="00E54E24">
      <w:pPr>
        <w:spacing w:after="0"/>
        <w:jc w:val="both"/>
        <w:rPr>
          <w:rFonts w:asciiTheme="majorHAnsi" w:hAnsiTheme="majorHAnsi" w:cs="Times New Roman"/>
        </w:rPr>
      </w:pPr>
      <w:r w:rsidRPr="002646C2">
        <w:rPr>
          <w:rFonts w:asciiTheme="majorHAnsi" w:hAnsiTheme="majorHAnsi" w:cs="Times New Roman"/>
        </w:rPr>
        <w:t>1. Раглеждане на разпечатка от ИП към ОИК с окончателните резултати от сканираните протоколи на СИК и на предложенията за решения, предоставени от ИП към ОИК.</w:t>
      </w:r>
    </w:p>
    <w:p w:rsidR="00E54E24" w:rsidRPr="002646C2" w:rsidRDefault="00E54E24" w:rsidP="00E54E24">
      <w:pPr>
        <w:spacing w:after="0"/>
        <w:jc w:val="both"/>
        <w:rPr>
          <w:rFonts w:asciiTheme="majorHAnsi" w:hAnsiTheme="majorHAnsi" w:cs="Times New Roman"/>
        </w:rPr>
      </w:pPr>
      <w:r w:rsidRPr="002646C2">
        <w:rPr>
          <w:rFonts w:asciiTheme="majorHAnsi" w:hAnsiTheme="majorHAnsi" w:cs="Times New Roman"/>
        </w:rPr>
        <w:t>2.Вземане на решение за провеждане на втори тур на местни избори 2015г.</w:t>
      </w:r>
    </w:p>
    <w:p w:rsidR="00E54E24" w:rsidRPr="002646C2" w:rsidRDefault="00E54E24" w:rsidP="00E54E24">
      <w:pPr>
        <w:spacing w:after="0"/>
        <w:jc w:val="both"/>
        <w:rPr>
          <w:rFonts w:asciiTheme="majorHAnsi" w:hAnsiTheme="majorHAnsi" w:cs="Times New Roman"/>
        </w:rPr>
      </w:pPr>
      <w:r w:rsidRPr="002646C2">
        <w:rPr>
          <w:rFonts w:asciiTheme="majorHAnsi" w:hAnsiTheme="majorHAnsi" w:cs="Times New Roman"/>
        </w:rPr>
        <w:t>3.Създаване и потвърждаване на бюлетини за провеждане на втори тур на местни избори 2015г.</w:t>
      </w:r>
    </w:p>
    <w:p w:rsidR="00367626" w:rsidRDefault="00367626">
      <w:bookmarkStart w:id="0" w:name="_GoBack"/>
      <w:bookmarkEnd w:id="0"/>
    </w:p>
    <w:sectPr w:rsidR="00367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445"/>
    <w:rsid w:val="00367626"/>
    <w:rsid w:val="00C65445"/>
    <w:rsid w:val="00E5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2015-11-06T09:28:00Z</dcterms:created>
  <dcterms:modified xsi:type="dcterms:W3CDTF">2015-11-06T09:30:00Z</dcterms:modified>
</cp:coreProperties>
</file>